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53B" w:rsidRPr="0093453B" w:rsidRDefault="0093453B" w:rsidP="0093453B">
      <w:pPr>
        <w:spacing w:line="480" w:lineRule="auto"/>
        <w:jc w:val="center"/>
        <w:rPr>
          <w:rFonts w:ascii="Times New Roman" w:hAnsi="Times New Roman" w:cs="Times New Roman"/>
          <w:sz w:val="24"/>
          <w:szCs w:val="24"/>
        </w:rPr>
      </w:pPr>
    </w:p>
    <w:p w:rsidR="0093453B" w:rsidRPr="0093453B" w:rsidRDefault="0093453B" w:rsidP="0093453B">
      <w:pPr>
        <w:spacing w:line="480" w:lineRule="auto"/>
        <w:jc w:val="center"/>
        <w:rPr>
          <w:rFonts w:ascii="Times New Roman" w:hAnsi="Times New Roman" w:cs="Times New Roman"/>
          <w:sz w:val="24"/>
          <w:szCs w:val="24"/>
        </w:rPr>
      </w:pPr>
    </w:p>
    <w:p w:rsidR="0093453B" w:rsidRPr="0093453B" w:rsidRDefault="0093453B" w:rsidP="0093453B">
      <w:pPr>
        <w:spacing w:line="480" w:lineRule="auto"/>
        <w:jc w:val="center"/>
        <w:rPr>
          <w:rFonts w:ascii="Times New Roman" w:hAnsi="Times New Roman" w:cs="Times New Roman"/>
          <w:sz w:val="24"/>
          <w:szCs w:val="24"/>
        </w:rPr>
      </w:pPr>
    </w:p>
    <w:p w:rsidR="0093453B" w:rsidRPr="0093453B" w:rsidRDefault="0093453B" w:rsidP="0093453B">
      <w:pPr>
        <w:spacing w:line="480" w:lineRule="auto"/>
        <w:jc w:val="center"/>
        <w:rPr>
          <w:rFonts w:ascii="Times New Roman" w:hAnsi="Times New Roman" w:cs="Times New Roman"/>
          <w:sz w:val="24"/>
          <w:szCs w:val="24"/>
        </w:rPr>
      </w:pPr>
    </w:p>
    <w:p w:rsidR="0093453B" w:rsidRPr="0093453B" w:rsidRDefault="0093453B" w:rsidP="0093453B">
      <w:pPr>
        <w:spacing w:line="480" w:lineRule="auto"/>
        <w:jc w:val="center"/>
        <w:rPr>
          <w:rFonts w:ascii="Times New Roman" w:hAnsi="Times New Roman" w:cs="Times New Roman"/>
          <w:sz w:val="24"/>
          <w:szCs w:val="24"/>
        </w:rPr>
      </w:pPr>
      <w:r w:rsidRPr="0093453B">
        <w:rPr>
          <w:rFonts w:ascii="Times New Roman" w:hAnsi="Times New Roman" w:cs="Times New Roman"/>
          <w:sz w:val="24"/>
          <w:szCs w:val="24"/>
        </w:rPr>
        <w:t>Mass Casualty</w:t>
      </w:r>
    </w:p>
    <w:p w:rsidR="0093453B" w:rsidRPr="0093453B" w:rsidRDefault="0093453B" w:rsidP="0093453B">
      <w:pPr>
        <w:spacing w:line="480" w:lineRule="auto"/>
        <w:jc w:val="center"/>
        <w:rPr>
          <w:rFonts w:ascii="Times New Roman" w:hAnsi="Times New Roman" w:cs="Times New Roman"/>
          <w:sz w:val="24"/>
          <w:szCs w:val="24"/>
        </w:rPr>
      </w:pPr>
      <w:r w:rsidRPr="0093453B">
        <w:rPr>
          <w:rFonts w:ascii="Times New Roman" w:hAnsi="Times New Roman" w:cs="Times New Roman"/>
          <w:sz w:val="24"/>
          <w:szCs w:val="24"/>
        </w:rPr>
        <w:t>Institution Affiliation</w:t>
      </w:r>
    </w:p>
    <w:p w:rsidR="0093453B" w:rsidRPr="0093453B" w:rsidRDefault="0093453B" w:rsidP="0093453B">
      <w:pPr>
        <w:spacing w:line="480" w:lineRule="auto"/>
        <w:jc w:val="center"/>
        <w:rPr>
          <w:rFonts w:ascii="Times New Roman" w:hAnsi="Times New Roman" w:cs="Times New Roman"/>
          <w:sz w:val="24"/>
          <w:szCs w:val="24"/>
        </w:rPr>
      </w:pPr>
      <w:r w:rsidRPr="0093453B">
        <w:rPr>
          <w:rFonts w:ascii="Times New Roman" w:hAnsi="Times New Roman" w:cs="Times New Roman"/>
          <w:sz w:val="24"/>
          <w:szCs w:val="24"/>
        </w:rPr>
        <w:t>Name</w:t>
      </w:r>
    </w:p>
    <w:p w:rsidR="0093453B" w:rsidRPr="0093453B" w:rsidRDefault="0093453B" w:rsidP="0093453B">
      <w:pPr>
        <w:spacing w:line="480" w:lineRule="auto"/>
        <w:jc w:val="center"/>
        <w:rPr>
          <w:rFonts w:ascii="Times New Roman" w:hAnsi="Times New Roman" w:cs="Times New Roman"/>
          <w:sz w:val="24"/>
          <w:szCs w:val="24"/>
        </w:rPr>
      </w:pPr>
      <w:r w:rsidRPr="0093453B">
        <w:rPr>
          <w:rFonts w:ascii="Times New Roman" w:hAnsi="Times New Roman" w:cs="Times New Roman"/>
          <w:sz w:val="24"/>
          <w:szCs w:val="24"/>
        </w:rPr>
        <w:t>Tutor</w:t>
      </w:r>
    </w:p>
    <w:p w:rsidR="0093453B" w:rsidRPr="0093453B" w:rsidRDefault="0093453B" w:rsidP="0093453B">
      <w:pPr>
        <w:spacing w:line="480" w:lineRule="auto"/>
        <w:jc w:val="center"/>
        <w:rPr>
          <w:rFonts w:ascii="Times New Roman" w:hAnsi="Times New Roman" w:cs="Times New Roman"/>
          <w:sz w:val="24"/>
          <w:szCs w:val="24"/>
        </w:rPr>
      </w:pPr>
      <w:r w:rsidRPr="0093453B">
        <w:rPr>
          <w:rFonts w:ascii="Times New Roman" w:hAnsi="Times New Roman" w:cs="Times New Roman"/>
          <w:sz w:val="24"/>
          <w:szCs w:val="24"/>
        </w:rPr>
        <w:t>Date</w:t>
      </w:r>
    </w:p>
    <w:p w:rsidR="0093453B" w:rsidRPr="0093453B" w:rsidRDefault="0093453B" w:rsidP="0093453B">
      <w:pPr>
        <w:spacing w:line="480" w:lineRule="auto"/>
        <w:jc w:val="center"/>
        <w:rPr>
          <w:rFonts w:ascii="Times New Roman" w:hAnsi="Times New Roman" w:cs="Times New Roman"/>
          <w:sz w:val="24"/>
          <w:szCs w:val="24"/>
        </w:rPr>
      </w:pPr>
    </w:p>
    <w:p w:rsidR="0093453B" w:rsidRPr="0093453B" w:rsidRDefault="0093453B" w:rsidP="0093453B">
      <w:pPr>
        <w:spacing w:line="480" w:lineRule="auto"/>
        <w:jc w:val="center"/>
        <w:rPr>
          <w:rFonts w:ascii="Times New Roman" w:hAnsi="Times New Roman" w:cs="Times New Roman"/>
          <w:sz w:val="24"/>
          <w:szCs w:val="24"/>
        </w:rPr>
      </w:pPr>
    </w:p>
    <w:p w:rsidR="0093453B" w:rsidRPr="0093453B" w:rsidRDefault="0093453B" w:rsidP="0093453B">
      <w:pPr>
        <w:spacing w:line="480" w:lineRule="auto"/>
        <w:jc w:val="center"/>
        <w:rPr>
          <w:rFonts w:ascii="Times New Roman" w:hAnsi="Times New Roman" w:cs="Times New Roman"/>
          <w:sz w:val="24"/>
          <w:szCs w:val="24"/>
        </w:rPr>
      </w:pPr>
    </w:p>
    <w:p w:rsidR="0093453B" w:rsidRPr="0093453B" w:rsidRDefault="0093453B" w:rsidP="0093453B">
      <w:pPr>
        <w:spacing w:line="480" w:lineRule="auto"/>
        <w:jc w:val="center"/>
        <w:rPr>
          <w:rFonts w:ascii="Times New Roman" w:hAnsi="Times New Roman" w:cs="Times New Roman"/>
          <w:sz w:val="24"/>
          <w:szCs w:val="24"/>
        </w:rPr>
      </w:pPr>
    </w:p>
    <w:p w:rsidR="0093453B" w:rsidRPr="0093453B" w:rsidRDefault="0093453B" w:rsidP="0093453B">
      <w:pPr>
        <w:spacing w:line="480" w:lineRule="auto"/>
        <w:jc w:val="center"/>
        <w:rPr>
          <w:rFonts w:ascii="Times New Roman" w:hAnsi="Times New Roman" w:cs="Times New Roman"/>
          <w:sz w:val="24"/>
          <w:szCs w:val="24"/>
        </w:rPr>
      </w:pPr>
    </w:p>
    <w:p w:rsidR="0093453B" w:rsidRPr="0093453B" w:rsidRDefault="0093453B" w:rsidP="0093453B">
      <w:pPr>
        <w:spacing w:line="480" w:lineRule="auto"/>
        <w:jc w:val="center"/>
        <w:rPr>
          <w:rFonts w:ascii="Times New Roman" w:hAnsi="Times New Roman" w:cs="Times New Roman"/>
          <w:sz w:val="24"/>
          <w:szCs w:val="24"/>
        </w:rPr>
      </w:pPr>
    </w:p>
    <w:p w:rsidR="0093453B" w:rsidRPr="0093453B" w:rsidRDefault="0093453B" w:rsidP="0093453B">
      <w:pPr>
        <w:spacing w:line="480" w:lineRule="auto"/>
        <w:jc w:val="center"/>
        <w:rPr>
          <w:rFonts w:ascii="Times New Roman" w:hAnsi="Times New Roman" w:cs="Times New Roman"/>
          <w:sz w:val="24"/>
          <w:szCs w:val="24"/>
        </w:rPr>
      </w:pPr>
    </w:p>
    <w:p w:rsidR="0093453B" w:rsidRPr="0093453B" w:rsidRDefault="0093453B" w:rsidP="0093453B">
      <w:pPr>
        <w:spacing w:line="480" w:lineRule="auto"/>
        <w:jc w:val="center"/>
        <w:rPr>
          <w:rFonts w:ascii="Times New Roman" w:hAnsi="Times New Roman" w:cs="Times New Roman"/>
          <w:sz w:val="24"/>
          <w:szCs w:val="24"/>
        </w:rPr>
      </w:pPr>
    </w:p>
    <w:p w:rsidR="00D610CE" w:rsidRDefault="00D610CE" w:rsidP="0093453B">
      <w:pPr>
        <w:spacing w:line="480" w:lineRule="auto"/>
        <w:rPr>
          <w:rFonts w:ascii="Times New Roman" w:hAnsi="Times New Roman" w:cs="Times New Roman"/>
          <w:sz w:val="24"/>
          <w:szCs w:val="24"/>
        </w:rPr>
      </w:pPr>
    </w:p>
    <w:p w:rsidR="00FA0BD1" w:rsidRPr="00FA0BD1" w:rsidRDefault="00FA0BD1" w:rsidP="00A53938">
      <w:pPr>
        <w:spacing w:line="480" w:lineRule="auto"/>
        <w:ind w:firstLine="720"/>
        <w:rPr>
          <w:rFonts w:ascii="Times New Roman" w:hAnsi="Times New Roman" w:cs="Times New Roman"/>
          <w:sz w:val="24"/>
          <w:szCs w:val="24"/>
        </w:rPr>
      </w:pPr>
      <w:r w:rsidRPr="00FA0BD1">
        <w:rPr>
          <w:rFonts w:ascii="Times New Roman" w:hAnsi="Times New Roman" w:cs="Times New Roman"/>
          <w:sz w:val="24"/>
          <w:szCs w:val="24"/>
        </w:rPr>
        <w:lastRenderedPageBreak/>
        <w:t>A mass casualty occurrence is any incident in which emergency medical services resources such as equipment and personnel are overcome by the number and severity of casualties. These events are inevitable hence people who deal with emergency happenings ought to be always prepared. There has been set organizations such as the Red Cross among other humanitarian bodies who work hand in hand with the nurses to provide the services that occur across the globe (Lynn</w:t>
      </w:r>
      <w:proofErr w:type="gramStart"/>
      <w:r w:rsidRPr="00FA0BD1">
        <w:rPr>
          <w:rFonts w:ascii="Times New Roman" w:hAnsi="Times New Roman" w:cs="Times New Roman"/>
          <w:sz w:val="24"/>
          <w:szCs w:val="24"/>
        </w:rPr>
        <w:t>,2016</w:t>
      </w:r>
      <w:proofErr w:type="gramEnd"/>
      <w:r w:rsidRPr="00FA0BD1">
        <w:rPr>
          <w:rFonts w:ascii="Times New Roman" w:hAnsi="Times New Roman" w:cs="Times New Roman"/>
          <w:sz w:val="24"/>
          <w:szCs w:val="24"/>
        </w:rPr>
        <w:t xml:space="preserve">). Most common occurrences that come with mass casualties include earthquakes, hurricanes among others. These are occurrences that are far beyond the control of a man, and hence the best thing that man can do is to be prepared to tackle the results after the incidents take place. </w:t>
      </w:r>
    </w:p>
    <w:p w:rsidR="00FA0BD1" w:rsidRPr="00FA0BD1" w:rsidRDefault="00FA0BD1" w:rsidP="00A53938">
      <w:pPr>
        <w:spacing w:line="480" w:lineRule="auto"/>
        <w:ind w:firstLine="720"/>
        <w:rPr>
          <w:rFonts w:ascii="Times New Roman" w:hAnsi="Times New Roman" w:cs="Times New Roman"/>
          <w:sz w:val="24"/>
          <w:szCs w:val="24"/>
        </w:rPr>
      </w:pPr>
      <w:bookmarkStart w:id="0" w:name="_GoBack"/>
      <w:bookmarkEnd w:id="0"/>
      <w:r w:rsidRPr="00FA0BD1">
        <w:rPr>
          <w:rFonts w:ascii="Times New Roman" w:hAnsi="Times New Roman" w:cs="Times New Roman"/>
          <w:sz w:val="24"/>
          <w:szCs w:val="24"/>
        </w:rPr>
        <w:t>In mass casualty events, the people who are involved in the evacuation event follow the triage basics. Hospitals get the information from the emergency medical services concerning the estimated number of casualties. This enables the administrators to determine when to activate the institution's disaster plan after which the plan is activated, and victims begin to arrive. Obviously, there must be those who are severely injured and hence require urgent attention than the rest. The patients who were housed in the hospital facility are transferred, especially those who do not necessarily require the full attention of the medics, this helps in freeing up of hospital beds so that the casualties may be accommodated and attended. A perfect form of triage ought to be followed so that the people who are involved in transporting the casualties can be effective (Wasserman</w:t>
      </w:r>
      <w:proofErr w:type="gramStart"/>
      <w:r w:rsidRPr="00FA0BD1">
        <w:rPr>
          <w:rFonts w:ascii="Times New Roman" w:hAnsi="Times New Roman" w:cs="Times New Roman"/>
          <w:sz w:val="24"/>
          <w:szCs w:val="24"/>
        </w:rPr>
        <w:t>,2008</w:t>
      </w:r>
      <w:proofErr w:type="gramEnd"/>
      <w:r w:rsidRPr="00FA0BD1">
        <w:rPr>
          <w:rFonts w:ascii="Times New Roman" w:hAnsi="Times New Roman" w:cs="Times New Roman"/>
          <w:sz w:val="24"/>
          <w:szCs w:val="24"/>
        </w:rPr>
        <w:t>).</w:t>
      </w:r>
    </w:p>
    <w:p w:rsidR="00FA0BD1" w:rsidRDefault="00FA0BD1" w:rsidP="0093453B">
      <w:pPr>
        <w:spacing w:line="480" w:lineRule="auto"/>
        <w:rPr>
          <w:rFonts w:ascii="Times New Roman" w:hAnsi="Times New Roman" w:cs="Times New Roman"/>
          <w:sz w:val="24"/>
          <w:szCs w:val="24"/>
        </w:rPr>
      </w:pPr>
    </w:p>
    <w:p w:rsidR="00D610CE" w:rsidRDefault="00D610CE" w:rsidP="0093453B">
      <w:pPr>
        <w:spacing w:line="480" w:lineRule="auto"/>
        <w:rPr>
          <w:rFonts w:ascii="Times New Roman" w:hAnsi="Times New Roman" w:cs="Times New Roman"/>
          <w:sz w:val="24"/>
          <w:szCs w:val="24"/>
        </w:rPr>
      </w:pPr>
    </w:p>
    <w:p w:rsidR="00FA0BD1" w:rsidRDefault="00FA0BD1" w:rsidP="00D610CE">
      <w:pPr>
        <w:spacing w:line="480" w:lineRule="auto"/>
        <w:jc w:val="center"/>
        <w:rPr>
          <w:rFonts w:ascii="Times New Roman" w:hAnsi="Times New Roman" w:cs="Times New Roman"/>
          <w:sz w:val="24"/>
          <w:szCs w:val="24"/>
        </w:rPr>
      </w:pPr>
    </w:p>
    <w:p w:rsidR="00D610CE" w:rsidRDefault="00D610CE" w:rsidP="00D610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93E49" w:rsidRPr="00093E49" w:rsidRDefault="00093E49" w:rsidP="00093E49">
      <w:pPr>
        <w:spacing w:line="480" w:lineRule="auto"/>
        <w:ind w:left="720" w:hanging="720"/>
        <w:rPr>
          <w:rFonts w:ascii="Times New Roman" w:hAnsi="Times New Roman" w:cs="Times New Roman"/>
          <w:sz w:val="24"/>
          <w:szCs w:val="24"/>
        </w:rPr>
      </w:pPr>
      <w:r w:rsidRPr="00093E49">
        <w:rPr>
          <w:rFonts w:ascii="Times New Roman" w:hAnsi="Times New Roman" w:cs="Times New Roman"/>
          <w:sz w:val="24"/>
          <w:szCs w:val="24"/>
        </w:rPr>
        <w:t xml:space="preserve">Lynn, M. (2016). </w:t>
      </w:r>
      <w:r w:rsidRPr="00093E49">
        <w:rPr>
          <w:rFonts w:ascii="Times New Roman" w:hAnsi="Times New Roman" w:cs="Times New Roman"/>
          <w:i/>
          <w:iCs/>
          <w:sz w:val="24"/>
          <w:szCs w:val="24"/>
        </w:rPr>
        <w:t>Mass casualty incidents: The nuts and bolts of preparedness and response for acute disasters</w:t>
      </w:r>
      <w:r w:rsidRPr="00093E49">
        <w:rPr>
          <w:rFonts w:ascii="Times New Roman" w:hAnsi="Times New Roman" w:cs="Times New Roman"/>
          <w:sz w:val="24"/>
          <w:szCs w:val="24"/>
        </w:rPr>
        <w:t>.</w:t>
      </w:r>
    </w:p>
    <w:p w:rsidR="00093E49" w:rsidRPr="00093E49" w:rsidRDefault="00093E49" w:rsidP="00093E49">
      <w:pPr>
        <w:spacing w:line="480" w:lineRule="auto"/>
        <w:ind w:left="720" w:hanging="720"/>
        <w:rPr>
          <w:rFonts w:ascii="Times New Roman" w:hAnsi="Times New Roman" w:cs="Times New Roman"/>
          <w:sz w:val="24"/>
          <w:szCs w:val="24"/>
        </w:rPr>
      </w:pPr>
      <w:r w:rsidRPr="00093E49">
        <w:rPr>
          <w:rFonts w:ascii="Times New Roman" w:hAnsi="Times New Roman" w:cs="Times New Roman"/>
          <w:sz w:val="24"/>
          <w:szCs w:val="24"/>
        </w:rPr>
        <w:t xml:space="preserve">Wasserman, P., McLean, J. W., &amp; Gale Research Company. (2008). </w:t>
      </w:r>
      <w:r w:rsidRPr="00093E49">
        <w:rPr>
          <w:rFonts w:ascii="Times New Roman" w:hAnsi="Times New Roman" w:cs="Times New Roman"/>
          <w:i/>
          <w:iCs/>
          <w:sz w:val="24"/>
          <w:szCs w:val="24"/>
        </w:rPr>
        <w:t>Consultants and consulting organizations directory</w:t>
      </w:r>
      <w:r w:rsidRPr="00093E49">
        <w:rPr>
          <w:rFonts w:ascii="Times New Roman" w:hAnsi="Times New Roman" w:cs="Times New Roman"/>
          <w:sz w:val="24"/>
          <w:szCs w:val="24"/>
        </w:rPr>
        <w:t xml:space="preserve">. Detroit, </w:t>
      </w:r>
      <w:proofErr w:type="spellStart"/>
      <w:r w:rsidRPr="00093E49">
        <w:rPr>
          <w:rFonts w:ascii="Times New Roman" w:hAnsi="Times New Roman" w:cs="Times New Roman"/>
          <w:sz w:val="24"/>
          <w:szCs w:val="24"/>
        </w:rPr>
        <w:t>Mich</w:t>
      </w:r>
      <w:proofErr w:type="spellEnd"/>
      <w:r w:rsidRPr="00093E49">
        <w:rPr>
          <w:rFonts w:ascii="Times New Roman" w:hAnsi="Times New Roman" w:cs="Times New Roman"/>
          <w:sz w:val="24"/>
          <w:szCs w:val="24"/>
        </w:rPr>
        <w:t>: Gale Research Co.</w:t>
      </w:r>
    </w:p>
    <w:sectPr w:rsidR="00093E49" w:rsidRPr="00093E49" w:rsidSect="009345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4DC9" w:rsidRDefault="002F4DC9" w:rsidP="0093453B">
      <w:pPr>
        <w:spacing w:after="0" w:line="240" w:lineRule="auto"/>
      </w:pPr>
      <w:r>
        <w:separator/>
      </w:r>
    </w:p>
  </w:endnote>
  <w:endnote w:type="continuationSeparator" w:id="0">
    <w:p w:rsidR="002F4DC9" w:rsidRDefault="002F4DC9" w:rsidP="009345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4DC9" w:rsidRDefault="002F4DC9" w:rsidP="0093453B">
      <w:pPr>
        <w:spacing w:after="0" w:line="240" w:lineRule="auto"/>
      </w:pPr>
      <w:r>
        <w:separator/>
      </w:r>
    </w:p>
  </w:footnote>
  <w:footnote w:type="continuationSeparator" w:id="0">
    <w:p w:rsidR="002F4DC9" w:rsidRDefault="002F4DC9" w:rsidP="009345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754" w:rsidRPr="00E40754" w:rsidRDefault="00E40754" w:rsidP="00E40754">
    <w:pPr>
      <w:pStyle w:val="Header"/>
      <w:spacing w:line="480" w:lineRule="auto"/>
      <w:jc w:val="right"/>
      <w:rPr>
        <w:rFonts w:ascii="Times New Roman" w:hAnsi="Times New Roman" w:cs="Times New Roman"/>
        <w:sz w:val="24"/>
        <w:szCs w:val="24"/>
      </w:rPr>
    </w:pPr>
    <w:r w:rsidRPr="00E40754">
      <w:rPr>
        <w:rFonts w:ascii="Times New Roman" w:hAnsi="Times New Roman" w:cs="Times New Roman"/>
        <w:sz w:val="24"/>
        <w:szCs w:val="24"/>
      </w:rPr>
      <w:t>MASS CASUALTY</w:t>
    </w:r>
    <w:sdt>
      <w:sdtPr>
        <w:rPr>
          <w:rFonts w:ascii="Times New Roman" w:hAnsi="Times New Roman" w:cs="Times New Roman"/>
          <w:sz w:val="24"/>
          <w:szCs w:val="24"/>
        </w:rPr>
        <w:id w:val="-146688041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831DE7" w:rsidRPr="00E40754">
          <w:rPr>
            <w:rFonts w:ascii="Times New Roman" w:hAnsi="Times New Roman" w:cs="Times New Roman"/>
            <w:sz w:val="24"/>
            <w:szCs w:val="24"/>
          </w:rPr>
          <w:fldChar w:fldCharType="begin"/>
        </w:r>
        <w:r w:rsidRPr="00E40754">
          <w:rPr>
            <w:rFonts w:ascii="Times New Roman" w:hAnsi="Times New Roman" w:cs="Times New Roman"/>
            <w:sz w:val="24"/>
            <w:szCs w:val="24"/>
          </w:rPr>
          <w:instrText xml:space="preserve"> PAGE   \* MERGEFORMAT </w:instrText>
        </w:r>
        <w:r w:rsidR="00831DE7" w:rsidRPr="00E40754">
          <w:rPr>
            <w:rFonts w:ascii="Times New Roman" w:hAnsi="Times New Roman" w:cs="Times New Roman"/>
            <w:sz w:val="24"/>
            <w:szCs w:val="24"/>
          </w:rPr>
          <w:fldChar w:fldCharType="separate"/>
        </w:r>
        <w:r w:rsidR="00F81174">
          <w:rPr>
            <w:rFonts w:ascii="Times New Roman" w:hAnsi="Times New Roman" w:cs="Times New Roman"/>
            <w:noProof/>
            <w:sz w:val="24"/>
            <w:szCs w:val="24"/>
          </w:rPr>
          <w:t>3</w:t>
        </w:r>
        <w:r w:rsidR="00831DE7" w:rsidRPr="00E40754">
          <w:rPr>
            <w:rFonts w:ascii="Times New Roman" w:hAnsi="Times New Roman" w:cs="Times New Roman"/>
            <w:noProof/>
            <w:sz w:val="24"/>
            <w:szCs w:val="24"/>
          </w:rPr>
          <w:fldChar w:fldCharType="end"/>
        </w:r>
      </w:sdtContent>
    </w:sdt>
  </w:p>
  <w:p w:rsidR="00E40754" w:rsidRDefault="00E407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53B" w:rsidRPr="0093453B" w:rsidRDefault="0093453B" w:rsidP="0093453B">
    <w:pPr>
      <w:pStyle w:val="Header"/>
      <w:spacing w:line="480" w:lineRule="auto"/>
      <w:jc w:val="right"/>
      <w:rPr>
        <w:rFonts w:ascii="Times New Roman" w:hAnsi="Times New Roman" w:cs="Times New Roman"/>
        <w:sz w:val="24"/>
        <w:szCs w:val="24"/>
      </w:rPr>
    </w:pPr>
    <w:r w:rsidRPr="0093453B">
      <w:rPr>
        <w:rFonts w:ascii="Times New Roman" w:hAnsi="Times New Roman" w:cs="Times New Roman"/>
        <w:sz w:val="24"/>
        <w:szCs w:val="24"/>
      </w:rPr>
      <w:t>Running Head: MASS CASUALTY</w:t>
    </w:r>
    <w:sdt>
      <w:sdtPr>
        <w:rPr>
          <w:rFonts w:ascii="Times New Roman" w:hAnsi="Times New Roman" w:cs="Times New Roman"/>
          <w:sz w:val="24"/>
          <w:szCs w:val="24"/>
        </w:rPr>
        <w:id w:val="28824859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831DE7" w:rsidRPr="0093453B">
          <w:rPr>
            <w:rFonts w:ascii="Times New Roman" w:hAnsi="Times New Roman" w:cs="Times New Roman"/>
            <w:sz w:val="24"/>
            <w:szCs w:val="24"/>
          </w:rPr>
          <w:fldChar w:fldCharType="begin"/>
        </w:r>
        <w:r w:rsidRPr="0093453B">
          <w:rPr>
            <w:rFonts w:ascii="Times New Roman" w:hAnsi="Times New Roman" w:cs="Times New Roman"/>
            <w:sz w:val="24"/>
            <w:szCs w:val="24"/>
          </w:rPr>
          <w:instrText xml:space="preserve"> PAGE   \* MERGEFORMAT </w:instrText>
        </w:r>
        <w:r w:rsidR="00831DE7" w:rsidRPr="0093453B">
          <w:rPr>
            <w:rFonts w:ascii="Times New Roman" w:hAnsi="Times New Roman" w:cs="Times New Roman"/>
            <w:sz w:val="24"/>
            <w:szCs w:val="24"/>
          </w:rPr>
          <w:fldChar w:fldCharType="separate"/>
        </w:r>
        <w:r w:rsidR="00F81174">
          <w:rPr>
            <w:rFonts w:ascii="Times New Roman" w:hAnsi="Times New Roman" w:cs="Times New Roman"/>
            <w:noProof/>
            <w:sz w:val="24"/>
            <w:szCs w:val="24"/>
          </w:rPr>
          <w:t>1</w:t>
        </w:r>
        <w:r w:rsidR="00831DE7" w:rsidRPr="0093453B">
          <w:rPr>
            <w:rFonts w:ascii="Times New Roman" w:hAnsi="Times New Roman" w:cs="Times New Roman"/>
            <w:noProof/>
            <w:sz w:val="24"/>
            <w:szCs w:val="24"/>
          </w:rPr>
          <w:fldChar w:fldCharType="end"/>
        </w:r>
      </w:sdtContent>
    </w:sdt>
  </w:p>
  <w:p w:rsidR="0093453B" w:rsidRDefault="0093453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8347F"/>
    <w:rsid w:val="00076DA0"/>
    <w:rsid w:val="00093E49"/>
    <w:rsid w:val="002F4DC9"/>
    <w:rsid w:val="004752B2"/>
    <w:rsid w:val="00587721"/>
    <w:rsid w:val="006614AD"/>
    <w:rsid w:val="00795C55"/>
    <w:rsid w:val="00831DE7"/>
    <w:rsid w:val="0092366D"/>
    <w:rsid w:val="0093453B"/>
    <w:rsid w:val="00A53938"/>
    <w:rsid w:val="00AD3B0C"/>
    <w:rsid w:val="00C0048C"/>
    <w:rsid w:val="00D610CE"/>
    <w:rsid w:val="00D8347F"/>
    <w:rsid w:val="00E40754"/>
    <w:rsid w:val="00F43930"/>
    <w:rsid w:val="00F81174"/>
    <w:rsid w:val="00F8713A"/>
    <w:rsid w:val="00FA0BD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D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53B"/>
  </w:style>
  <w:style w:type="paragraph" w:styleId="Footer">
    <w:name w:val="footer"/>
    <w:basedOn w:val="Normal"/>
    <w:link w:val="FooterChar"/>
    <w:uiPriority w:val="99"/>
    <w:unhideWhenUsed/>
    <w:rsid w:val="00934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53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2017-11-20T05:22:00Z</dcterms:created>
  <dcterms:modified xsi:type="dcterms:W3CDTF">2017-11-20T05:22:00Z</dcterms:modified>
</cp:coreProperties>
</file>